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A47" w:rsidRDefault="00F62A47" w:rsidP="00F62A47">
      <w:pPr>
        <w:jc w:val="right"/>
        <w:rPr>
          <w:rFonts w:ascii="Century Gothic" w:hAnsi="Century Gothic"/>
          <w:lang w:val="en-US"/>
        </w:rPr>
      </w:pPr>
      <w:r>
        <w:rPr>
          <w:rFonts w:ascii="Century Gothic" w:hAnsi="Century Gothic"/>
          <w:lang w:val="en-US"/>
        </w:rPr>
        <w:t>January 2022</w:t>
      </w:r>
    </w:p>
    <w:p w:rsidR="00F62A47" w:rsidRPr="00DF2815" w:rsidRDefault="00F62A47" w:rsidP="00F62A47">
      <w:pPr>
        <w:rPr>
          <w:rFonts w:ascii="Century Gothic" w:hAnsi="Century Gothic"/>
          <w:lang w:val="en-US"/>
        </w:rPr>
      </w:pPr>
      <w:r w:rsidRPr="00DF2815">
        <w:rPr>
          <w:rFonts w:ascii="Century Gothic" w:hAnsi="Century Gothic"/>
          <w:lang w:val="en-US"/>
        </w:rPr>
        <w:t>Dear Parents</w:t>
      </w:r>
      <w:r>
        <w:rPr>
          <w:rFonts w:ascii="Century Gothic" w:hAnsi="Century Gothic"/>
          <w:lang w:val="en-US"/>
        </w:rPr>
        <w:t xml:space="preserve"> and Carers</w:t>
      </w:r>
      <w:r w:rsidRPr="00DF2815">
        <w:rPr>
          <w:rFonts w:ascii="Century Gothic" w:hAnsi="Century Gothic"/>
          <w:lang w:val="en-US"/>
        </w:rPr>
        <w:t>,</w:t>
      </w:r>
    </w:p>
    <w:p w:rsidR="00F62A47" w:rsidRPr="009733F9" w:rsidRDefault="00F62A47" w:rsidP="00F62A47">
      <w:pPr>
        <w:rPr>
          <w:rFonts w:ascii="Century Gothic" w:hAnsi="Century Gothic"/>
          <w:b/>
          <w:lang w:val="en-US"/>
        </w:rPr>
      </w:pPr>
      <w:r w:rsidRPr="009733F9">
        <w:rPr>
          <w:rFonts w:ascii="Century Gothic" w:hAnsi="Century Gothic"/>
          <w:b/>
          <w:lang w:val="en-US"/>
        </w:rPr>
        <w:t>Allergy Aware School</w:t>
      </w:r>
    </w:p>
    <w:p w:rsidR="00F62A47" w:rsidRPr="00DF2815" w:rsidRDefault="00F62A47" w:rsidP="00F62A47">
      <w:pPr>
        <w:rPr>
          <w:rFonts w:ascii="Century Gothic" w:hAnsi="Century Gothic"/>
          <w:lang w:val="en-US"/>
        </w:rPr>
      </w:pPr>
      <w:r w:rsidRPr="00DF2815">
        <w:rPr>
          <w:rFonts w:ascii="Century Gothic" w:hAnsi="Century Gothic"/>
          <w:lang w:val="en-US"/>
        </w:rPr>
        <w:t>As you are aware, because at Russell Lower School there are several pupils and staff who have severe nut allergies</w:t>
      </w:r>
      <w:r>
        <w:rPr>
          <w:rFonts w:ascii="Century Gothic" w:hAnsi="Century Gothic"/>
          <w:lang w:val="en-US"/>
        </w:rPr>
        <w:t>,</w:t>
      </w:r>
      <w:r w:rsidRPr="00DF2815">
        <w:rPr>
          <w:rFonts w:ascii="Century Gothic" w:hAnsi="Century Gothic"/>
          <w:lang w:val="en-US"/>
        </w:rPr>
        <w:t xml:space="preserve"> we have been a ‘nut free’ school to ensure that these individuals are able to participate in all the regular school activities without the risk of a serious and dangerous allergic reaction.</w:t>
      </w:r>
    </w:p>
    <w:p w:rsidR="00F62A47" w:rsidRPr="00DF2815" w:rsidRDefault="00F62A47" w:rsidP="00F62A47">
      <w:pPr>
        <w:rPr>
          <w:rFonts w:ascii="Century Gothic" w:hAnsi="Century Gothic"/>
          <w:lang w:val="en-US"/>
        </w:rPr>
      </w:pPr>
      <w:r w:rsidRPr="00DF2815">
        <w:rPr>
          <w:rFonts w:ascii="Century Gothic" w:hAnsi="Century Gothic"/>
          <w:lang w:val="en-US"/>
        </w:rPr>
        <w:t>Alongside this</w:t>
      </w:r>
      <w:r>
        <w:rPr>
          <w:rFonts w:ascii="Century Gothic" w:hAnsi="Century Gothic"/>
          <w:lang w:val="en-US"/>
        </w:rPr>
        <w:t>,</w:t>
      </w:r>
      <w:r w:rsidRPr="00DF2815">
        <w:rPr>
          <w:rFonts w:ascii="Century Gothic" w:hAnsi="Century Gothic"/>
          <w:lang w:val="en-US"/>
        </w:rPr>
        <w:t xml:space="preserve"> we have other children </w:t>
      </w:r>
      <w:r>
        <w:rPr>
          <w:rFonts w:ascii="Century Gothic" w:hAnsi="Century Gothic"/>
          <w:lang w:val="en-US"/>
        </w:rPr>
        <w:t xml:space="preserve">and staff </w:t>
      </w:r>
      <w:r w:rsidRPr="00DF2815">
        <w:rPr>
          <w:rFonts w:ascii="Century Gothic" w:hAnsi="Century Gothic"/>
          <w:lang w:val="en-US"/>
        </w:rPr>
        <w:t>with health threatening food allergies which we</w:t>
      </w:r>
      <w:r>
        <w:rPr>
          <w:rFonts w:ascii="Century Gothic" w:hAnsi="Century Gothic"/>
          <w:lang w:val="en-US"/>
        </w:rPr>
        <w:t xml:space="preserve"> </w:t>
      </w:r>
      <w:r w:rsidRPr="00DF2815">
        <w:rPr>
          <w:rFonts w:ascii="Century Gothic" w:hAnsi="Century Gothic"/>
          <w:lang w:val="en-US"/>
        </w:rPr>
        <w:t xml:space="preserve">accommodate on an individual basis within the school. In line with recent Health and Safety advice, the </w:t>
      </w:r>
      <w:r>
        <w:rPr>
          <w:rFonts w:ascii="Century Gothic" w:hAnsi="Century Gothic"/>
          <w:lang w:val="en-US"/>
        </w:rPr>
        <w:t>s</w:t>
      </w:r>
      <w:r w:rsidRPr="00DF2815">
        <w:rPr>
          <w:rFonts w:ascii="Century Gothic" w:hAnsi="Century Gothic"/>
          <w:lang w:val="en-US"/>
        </w:rPr>
        <w:t>chool is changing our stated ethos from being a ‘nut free’ school to an ‘Allergy Aware School’. This enables us to maintain our focus on eliminating nuts and nut products within the school but to also ensure that alternative allergies are equally considered.</w:t>
      </w:r>
    </w:p>
    <w:p w:rsidR="00F62A47" w:rsidRPr="00DF2815" w:rsidRDefault="00F62A47" w:rsidP="00F62A47">
      <w:pPr>
        <w:rPr>
          <w:rFonts w:ascii="Century Gothic" w:hAnsi="Century Gothic"/>
          <w:lang w:val="en-US"/>
        </w:rPr>
      </w:pPr>
      <w:r w:rsidRPr="00DF2815">
        <w:rPr>
          <w:rFonts w:ascii="Century Gothic" w:hAnsi="Century Gothic"/>
          <w:lang w:val="en-US"/>
        </w:rPr>
        <w:t>Nut allergies remain the most common allergy reported within school and therefore our current practice will not change:</w:t>
      </w:r>
    </w:p>
    <w:p w:rsidR="00F62A47" w:rsidRPr="00DF2815" w:rsidRDefault="00F62A47" w:rsidP="00F62A47">
      <w:pPr>
        <w:pStyle w:val="ListParagraph"/>
        <w:numPr>
          <w:ilvl w:val="0"/>
          <w:numId w:val="3"/>
        </w:numPr>
        <w:rPr>
          <w:rFonts w:ascii="Century Gothic" w:hAnsi="Century Gothic"/>
          <w:lang w:val="en-US"/>
        </w:rPr>
      </w:pPr>
      <w:r w:rsidRPr="00DF2815">
        <w:rPr>
          <w:rFonts w:ascii="Century Gothic" w:hAnsi="Century Gothic"/>
          <w:lang w:val="en-US"/>
        </w:rPr>
        <w:t>The catering service already operates as a nut free provision.</w:t>
      </w:r>
    </w:p>
    <w:p w:rsidR="00F62A47" w:rsidRPr="00DF2815" w:rsidRDefault="00F62A47" w:rsidP="00F62A47">
      <w:pPr>
        <w:pStyle w:val="ListParagraph"/>
        <w:numPr>
          <w:ilvl w:val="0"/>
          <w:numId w:val="3"/>
        </w:numPr>
        <w:rPr>
          <w:rFonts w:ascii="Century Gothic" w:hAnsi="Century Gothic"/>
          <w:lang w:val="en-US"/>
        </w:rPr>
      </w:pPr>
      <w:r w:rsidRPr="00DF2815">
        <w:rPr>
          <w:rFonts w:ascii="Century Gothic" w:hAnsi="Century Gothic"/>
          <w:lang w:val="en-US"/>
        </w:rPr>
        <w:t>Parents and Carers are requested to provide nut free healthy snacks (</w:t>
      </w:r>
      <w:r>
        <w:rPr>
          <w:rFonts w:ascii="Century Gothic" w:hAnsi="Century Gothic"/>
          <w:lang w:val="en-US"/>
        </w:rPr>
        <w:t xml:space="preserve">chopped fresh </w:t>
      </w:r>
      <w:r w:rsidRPr="00DF2815">
        <w:rPr>
          <w:rFonts w:ascii="Century Gothic" w:hAnsi="Century Gothic"/>
          <w:lang w:val="en-US"/>
        </w:rPr>
        <w:t xml:space="preserve">fruit and vegetables are </w:t>
      </w:r>
      <w:r>
        <w:rPr>
          <w:rFonts w:ascii="Century Gothic" w:hAnsi="Century Gothic"/>
          <w:lang w:val="en-US"/>
        </w:rPr>
        <w:t>requested</w:t>
      </w:r>
      <w:r w:rsidRPr="00DF2815">
        <w:rPr>
          <w:rFonts w:ascii="Century Gothic" w:hAnsi="Century Gothic"/>
          <w:lang w:val="en-US"/>
        </w:rPr>
        <w:t>)</w:t>
      </w:r>
    </w:p>
    <w:p w:rsidR="00F62A47" w:rsidRPr="00DF2815" w:rsidRDefault="00F62A47" w:rsidP="00F62A47">
      <w:pPr>
        <w:pStyle w:val="ListParagraph"/>
        <w:numPr>
          <w:ilvl w:val="0"/>
          <w:numId w:val="3"/>
        </w:numPr>
        <w:rPr>
          <w:rFonts w:ascii="Century Gothic" w:hAnsi="Century Gothic"/>
          <w:lang w:val="en-US"/>
        </w:rPr>
      </w:pPr>
      <w:r w:rsidRPr="00DF2815">
        <w:rPr>
          <w:rFonts w:ascii="Century Gothic" w:hAnsi="Century Gothic"/>
          <w:lang w:val="en-US"/>
        </w:rPr>
        <w:t xml:space="preserve">Parents and Carers </w:t>
      </w:r>
      <w:r>
        <w:rPr>
          <w:rFonts w:ascii="Century Gothic" w:hAnsi="Century Gothic"/>
          <w:lang w:val="en-US"/>
        </w:rPr>
        <w:t>should</w:t>
      </w:r>
      <w:r w:rsidRPr="00DF2815">
        <w:rPr>
          <w:rFonts w:ascii="Century Gothic" w:hAnsi="Century Gothic"/>
          <w:lang w:val="en-US"/>
        </w:rPr>
        <w:t xml:space="preserve"> provide nut free packed lunches. This is particularly important when on a school trip as the potential risk is greatly increased because of the number of packed lunches being eaten. The advice is to particularly check snack</w:t>
      </w:r>
      <w:r>
        <w:rPr>
          <w:rFonts w:ascii="Century Gothic" w:hAnsi="Century Gothic"/>
          <w:lang w:val="en-US"/>
        </w:rPr>
        <w:t>/cereal</w:t>
      </w:r>
      <w:r w:rsidRPr="00DF2815">
        <w:rPr>
          <w:rFonts w:ascii="Century Gothic" w:hAnsi="Century Gothic"/>
          <w:lang w:val="en-US"/>
        </w:rPr>
        <w:t xml:space="preserve"> bars as these are often likely to contain nuts</w:t>
      </w:r>
    </w:p>
    <w:p w:rsidR="00F62A47" w:rsidRPr="00DF2815" w:rsidRDefault="00F62A47" w:rsidP="00F62A47">
      <w:pPr>
        <w:pStyle w:val="ListParagraph"/>
        <w:numPr>
          <w:ilvl w:val="0"/>
          <w:numId w:val="3"/>
        </w:numPr>
        <w:rPr>
          <w:rFonts w:ascii="Century Gothic" w:hAnsi="Century Gothic"/>
          <w:lang w:val="en-US"/>
        </w:rPr>
      </w:pPr>
      <w:r w:rsidRPr="00DF2815">
        <w:rPr>
          <w:rFonts w:ascii="Century Gothic" w:hAnsi="Century Gothic"/>
          <w:lang w:val="en-US"/>
        </w:rPr>
        <w:t xml:space="preserve">All </w:t>
      </w:r>
      <w:r>
        <w:rPr>
          <w:rFonts w:ascii="Century Gothic" w:hAnsi="Century Gothic"/>
          <w:lang w:val="en-US"/>
        </w:rPr>
        <w:t xml:space="preserve">food, </w:t>
      </w:r>
      <w:r w:rsidRPr="00DF2815">
        <w:rPr>
          <w:rFonts w:ascii="Century Gothic" w:hAnsi="Century Gothic"/>
          <w:lang w:val="en-US"/>
        </w:rPr>
        <w:t xml:space="preserve">cooking or </w:t>
      </w:r>
      <w:r>
        <w:rPr>
          <w:rFonts w:ascii="Century Gothic" w:hAnsi="Century Gothic"/>
          <w:lang w:val="en-US"/>
        </w:rPr>
        <w:t>S</w:t>
      </w:r>
      <w:r w:rsidRPr="00DF2815">
        <w:rPr>
          <w:rFonts w:ascii="Century Gothic" w:hAnsi="Century Gothic"/>
          <w:lang w:val="en-US"/>
        </w:rPr>
        <w:t>cience/exploration activities undertaken within classes are risk assessed</w:t>
      </w:r>
    </w:p>
    <w:p w:rsidR="00F62A47" w:rsidRDefault="00F62A47" w:rsidP="00F62A47">
      <w:pPr>
        <w:pStyle w:val="ListParagraph"/>
        <w:numPr>
          <w:ilvl w:val="0"/>
          <w:numId w:val="3"/>
        </w:numPr>
        <w:rPr>
          <w:rFonts w:ascii="Century Gothic" w:hAnsi="Century Gothic"/>
          <w:lang w:val="en-US"/>
        </w:rPr>
      </w:pPr>
      <w:r w:rsidRPr="00DF2815">
        <w:rPr>
          <w:rFonts w:ascii="Century Gothic" w:hAnsi="Century Gothic"/>
          <w:lang w:val="en-US"/>
        </w:rPr>
        <w:t>All offsite activities are risk assessed and staff informed of the need to be ‘nut free’</w:t>
      </w:r>
    </w:p>
    <w:p w:rsidR="00F62A47" w:rsidRPr="00E12058" w:rsidRDefault="00F62A47" w:rsidP="00F62A47">
      <w:pPr>
        <w:rPr>
          <w:rFonts w:ascii="Century Gothic" w:hAnsi="Century Gothic"/>
          <w:lang w:val="en-US"/>
        </w:rPr>
      </w:pPr>
      <w:r w:rsidRPr="00E12058">
        <w:rPr>
          <w:rFonts w:ascii="Century Gothic" w:hAnsi="Century Gothic"/>
          <w:lang w:val="en-US"/>
        </w:rPr>
        <w:t xml:space="preserve">Whilst </w:t>
      </w:r>
      <w:r>
        <w:rPr>
          <w:rFonts w:ascii="Century Gothic" w:hAnsi="Century Gothic"/>
          <w:lang w:val="en-US"/>
        </w:rPr>
        <w:t xml:space="preserve">a </w:t>
      </w:r>
      <w:r w:rsidRPr="00E12058">
        <w:rPr>
          <w:rFonts w:ascii="Century Gothic" w:hAnsi="Century Gothic"/>
          <w:lang w:val="en-US"/>
        </w:rPr>
        <w:t>peanut allergy is the most likely to cause anaphylaxis</w:t>
      </w:r>
      <w:r>
        <w:rPr>
          <w:rFonts w:ascii="Century Gothic" w:hAnsi="Century Gothic"/>
          <w:lang w:val="en-US"/>
        </w:rPr>
        <w:t>,</w:t>
      </w:r>
      <w:r w:rsidRPr="00E12058">
        <w:rPr>
          <w:rFonts w:ascii="Century Gothic" w:hAnsi="Century Gothic"/>
          <w:lang w:val="en-US"/>
        </w:rPr>
        <w:t xml:space="preserve"> eight foods (peanut, tree nut, egg, milk, soy, wheat, fish and shellfish) account for the vast majority of total food allergies.</w:t>
      </w:r>
    </w:p>
    <w:p w:rsidR="00F62A47" w:rsidRPr="00E12058" w:rsidRDefault="00F62A47" w:rsidP="00F62A47">
      <w:pPr>
        <w:rPr>
          <w:rFonts w:ascii="Century Gothic" w:hAnsi="Century Gothic"/>
          <w:lang w:val="en-US"/>
        </w:rPr>
      </w:pPr>
      <w:r w:rsidRPr="00E12058">
        <w:rPr>
          <w:rFonts w:ascii="Century Gothic" w:hAnsi="Century Gothic"/>
          <w:lang w:val="en-US"/>
        </w:rPr>
        <w:t>This means that we encourage parents, children and staff to avoid bringing foods that contain documented allergens to school. These include:</w:t>
      </w:r>
    </w:p>
    <w:p w:rsidR="00F62A47" w:rsidRPr="00E12058" w:rsidRDefault="00F62A47" w:rsidP="00F62A47">
      <w:pPr>
        <w:pStyle w:val="ListParagraph"/>
        <w:numPr>
          <w:ilvl w:val="0"/>
          <w:numId w:val="4"/>
        </w:numPr>
        <w:rPr>
          <w:rFonts w:ascii="Century Gothic" w:hAnsi="Century Gothic"/>
          <w:lang w:val="en-US"/>
        </w:rPr>
      </w:pPr>
      <w:r w:rsidRPr="00E12058">
        <w:rPr>
          <w:rFonts w:ascii="Century Gothic" w:hAnsi="Century Gothic"/>
          <w:lang w:val="en-US"/>
        </w:rPr>
        <w:t>Nuts</w:t>
      </w:r>
    </w:p>
    <w:p w:rsidR="00F62A47" w:rsidRPr="00E12058" w:rsidRDefault="00F62A47" w:rsidP="00F62A47">
      <w:pPr>
        <w:pStyle w:val="ListParagraph"/>
        <w:numPr>
          <w:ilvl w:val="0"/>
          <w:numId w:val="4"/>
        </w:numPr>
        <w:rPr>
          <w:rFonts w:ascii="Century Gothic" w:hAnsi="Century Gothic"/>
          <w:lang w:val="en-US"/>
        </w:rPr>
      </w:pPr>
      <w:r w:rsidRPr="00E12058">
        <w:rPr>
          <w:rFonts w:ascii="Century Gothic" w:hAnsi="Century Gothic"/>
          <w:lang w:val="en-US"/>
        </w:rPr>
        <w:t>Peanut butter</w:t>
      </w:r>
    </w:p>
    <w:p w:rsidR="00F62A47" w:rsidRPr="00E12058" w:rsidRDefault="00F62A47" w:rsidP="00F62A47">
      <w:pPr>
        <w:pStyle w:val="ListParagraph"/>
        <w:numPr>
          <w:ilvl w:val="0"/>
          <w:numId w:val="4"/>
        </w:numPr>
        <w:rPr>
          <w:rFonts w:ascii="Century Gothic" w:hAnsi="Century Gothic"/>
          <w:lang w:val="en-US"/>
        </w:rPr>
      </w:pPr>
      <w:r w:rsidRPr="00E12058">
        <w:rPr>
          <w:rFonts w:ascii="Century Gothic" w:hAnsi="Century Gothic"/>
          <w:lang w:val="en-US"/>
        </w:rPr>
        <w:t>Nuts spreads such as Nutella</w:t>
      </w:r>
    </w:p>
    <w:p w:rsidR="00F62A47" w:rsidRPr="00E12058" w:rsidRDefault="00F62A47" w:rsidP="00F62A47">
      <w:pPr>
        <w:pStyle w:val="ListParagraph"/>
        <w:numPr>
          <w:ilvl w:val="0"/>
          <w:numId w:val="4"/>
        </w:numPr>
        <w:rPr>
          <w:rFonts w:ascii="Century Gothic" w:hAnsi="Century Gothic"/>
          <w:lang w:val="en-US"/>
        </w:rPr>
      </w:pPr>
      <w:r w:rsidRPr="00E12058">
        <w:rPr>
          <w:rFonts w:ascii="Century Gothic" w:hAnsi="Century Gothic"/>
          <w:lang w:val="en-US"/>
        </w:rPr>
        <w:t>Some fruit and nut bars and muesli bars</w:t>
      </w:r>
    </w:p>
    <w:p w:rsidR="00F62A47" w:rsidRPr="00E12058" w:rsidRDefault="00F62A47" w:rsidP="00F62A47">
      <w:pPr>
        <w:pStyle w:val="ListParagraph"/>
        <w:numPr>
          <w:ilvl w:val="0"/>
          <w:numId w:val="4"/>
        </w:numPr>
        <w:rPr>
          <w:rFonts w:ascii="Century Gothic" w:hAnsi="Century Gothic"/>
          <w:lang w:val="en-US"/>
        </w:rPr>
      </w:pPr>
      <w:r w:rsidRPr="00E12058">
        <w:rPr>
          <w:rFonts w:ascii="Century Gothic" w:hAnsi="Century Gothic"/>
          <w:lang w:val="en-US"/>
        </w:rPr>
        <w:lastRenderedPageBreak/>
        <w:t>Some biscuits and cakes (which contain nuts</w:t>
      </w:r>
      <w:r>
        <w:rPr>
          <w:rFonts w:ascii="Century Gothic" w:hAnsi="Century Gothic"/>
          <w:lang w:val="en-US"/>
        </w:rPr>
        <w:t xml:space="preserve"> – please check packaging</w:t>
      </w:r>
      <w:r w:rsidRPr="00E12058">
        <w:rPr>
          <w:rFonts w:ascii="Century Gothic" w:hAnsi="Century Gothic"/>
          <w:lang w:val="en-US"/>
        </w:rPr>
        <w:t>)</w:t>
      </w:r>
    </w:p>
    <w:p w:rsidR="00F62A47" w:rsidRDefault="00F62A47" w:rsidP="00F62A47">
      <w:pPr>
        <w:pStyle w:val="ListParagraph"/>
        <w:numPr>
          <w:ilvl w:val="0"/>
          <w:numId w:val="4"/>
        </w:numPr>
        <w:rPr>
          <w:rFonts w:ascii="Century Gothic" w:hAnsi="Century Gothic"/>
          <w:lang w:val="en-US"/>
        </w:rPr>
      </w:pPr>
      <w:r w:rsidRPr="00E12058">
        <w:rPr>
          <w:rFonts w:ascii="Century Gothic" w:hAnsi="Century Gothic"/>
          <w:lang w:val="en-US"/>
        </w:rPr>
        <w:t xml:space="preserve">Chocolates </w:t>
      </w:r>
    </w:p>
    <w:p w:rsidR="00F62A47" w:rsidRDefault="00F62A47" w:rsidP="00F62A47">
      <w:pPr>
        <w:pStyle w:val="ListParagraph"/>
        <w:numPr>
          <w:ilvl w:val="0"/>
          <w:numId w:val="4"/>
        </w:numPr>
        <w:rPr>
          <w:rFonts w:ascii="Century Gothic" w:hAnsi="Century Gothic"/>
          <w:lang w:val="en-US"/>
        </w:rPr>
      </w:pPr>
      <w:r>
        <w:rPr>
          <w:rFonts w:ascii="Century Gothic" w:hAnsi="Century Gothic"/>
          <w:lang w:val="en-US"/>
        </w:rPr>
        <w:t>A</w:t>
      </w:r>
      <w:r w:rsidRPr="00E12058">
        <w:rPr>
          <w:rFonts w:ascii="Century Gothic" w:hAnsi="Century Gothic"/>
          <w:lang w:val="en-US"/>
        </w:rPr>
        <w:t>ny other products that have nuts listed in the ingredients</w:t>
      </w:r>
    </w:p>
    <w:p w:rsidR="00F62A47" w:rsidRPr="00886617" w:rsidRDefault="00F62A47" w:rsidP="00F62A47">
      <w:pPr>
        <w:rPr>
          <w:rFonts w:ascii="Century Gothic" w:hAnsi="Century Gothic"/>
          <w:b/>
          <w:lang w:val="en-US"/>
        </w:rPr>
      </w:pPr>
      <w:r w:rsidRPr="00886617">
        <w:rPr>
          <w:rFonts w:ascii="Century Gothic" w:hAnsi="Century Gothic"/>
          <w:b/>
          <w:lang w:val="en-US"/>
        </w:rPr>
        <w:t>This includes ‘birthday sweets and treats’ that are sent into class by parents</w:t>
      </w:r>
      <w:r>
        <w:rPr>
          <w:rFonts w:ascii="Century Gothic" w:hAnsi="Century Gothic"/>
          <w:b/>
          <w:lang w:val="en-US"/>
        </w:rPr>
        <w:t xml:space="preserve"> please</w:t>
      </w:r>
      <w:r w:rsidRPr="00886617">
        <w:rPr>
          <w:rFonts w:ascii="Century Gothic" w:hAnsi="Century Gothic"/>
          <w:b/>
          <w:lang w:val="en-US"/>
        </w:rPr>
        <w:t>.</w:t>
      </w:r>
    </w:p>
    <w:p w:rsidR="00F62A47" w:rsidRDefault="00F62A47" w:rsidP="00F62A47">
      <w:pPr>
        <w:rPr>
          <w:rFonts w:ascii="Century Gothic" w:hAnsi="Century Gothic"/>
          <w:lang w:val="en-US"/>
        </w:rPr>
      </w:pPr>
      <w:r w:rsidRPr="00DF2815">
        <w:rPr>
          <w:rFonts w:ascii="Century Gothic" w:hAnsi="Century Gothic"/>
          <w:lang w:val="en-US"/>
        </w:rPr>
        <w:t xml:space="preserve">We appreciate </w:t>
      </w:r>
      <w:r>
        <w:rPr>
          <w:rFonts w:ascii="Century Gothic" w:hAnsi="Century Gothic"/>
          <w:lang w:val="en-US"/>
        </w:rPr>
        <w:t xml:space="preserve">all the </w:t>
      </w:r>
      <w:r w:rsidRPr="00DF2815">
        <w:rPr>
          <w:rFonts w:ascii="Century Gothic" w:hAnsi="Century Gothic"/>
          <w:lang w:val="en-US"/>
        </w:rPr>
        <w:t xml:space="preserve">support </w:t>
      </w:r>
      <w:r>
        <w:rPr>
          <w:rFonts w:ascii="Century Gothic" w:hAnsi="Century Gothic"/>
          <w:lang w:val="en-US"/>
        </w:rPr>
        <w:t>you have already given us.  T</w:t>
      </w:r>
      <w:r w:rsidRPr="00DF2815">
        <w:rPr>
          <w:rFonts w:ascii="Century Gothic" w:hAnsi="Century Gothic"/>
          <w:lang w:val="en-US"/>
        </w:rPr>
        <w:t xml:space="preserve">his has enabled us to </w:t>
      </w:r>
      <w:proofErr w:type="spellStart"/>
      <w:r w:rsidRPr="00DF2815">
        <w:rPr>
          <w:rFonts w:ascii="Century Gothic" w:hAnsi="Century Gothic"/>
          <w:lang w:val="en-US"/>
        </w:rPr>
        <w:t>minim</w:t>
      </w:r>
      <w:bookmarkStart w:id="0" w:name="_GoBack"/>
      <w:bookmarkEnd w:id="0"/>
      <w:r w:rsidRPr="00DF2815">
        <w:rPr>
          <w:rFonts w:ascii="Century Gothic" w:hAnsi="Century Gothic"/>
          <w:lang w:val="en-US"/>
        </w:rPr>
        <w:t>ise</w:t>
      </w:r>
      <w:proofErr w:type="spellEnd"/>
      <w:r w:rsidRPr="00DF2815">
        <w:rPr>
          <w:rFonts w:ascii="Century Gothic" w:hAnsi="Century Gothic"/>
          <w:lang w:val="en-US"/>
        </w:rPr>
        <w:t xml:space="preserve"> the risk for those individuals</w:t>
      </w:r>
      <w:r>
        <w:rPr>
          <w:rFonts w:ascii="Century Gothic" w:hAnsi="Century Gothic"/>
          <w:lang w:val="en-US"/>
        </w:rPr>
        <w:t>,</w:t>
      </w:r>
      <w:r w:rsidRPr="00DF2815">
        <w:rPr>
          <w:rFonts w:ascii="Century Gothic" w:hAnsi="Century Gothic"/>
          <w:lang w:val="en-US"/>
        </w:rPr>
        <w:t xml:space="preserve"> and prevent a potentially dangerous allergic reaction. We do recogni</w:t>
      </w:r>
      <w:r>
        <w:rPr>
          <w:rFonts w:ascii="Century Gothic" w:hAnsi="Century Gothic"/>
          <w:lang w:val="en-US"/>
        </w:rPr>
        <w:t>s</w:t>
      </w:r>
      <w:r w:rsidRPr="00DF2815">
        <w:rPr>
          <w:rFonts w:ascii="Century Gothic" w:hAnsi="Century Gothic"/>
          <w:lang w:val="en-US"/>
        </w:rPr>
        <w:t xml:space="preserve">e that this is an additional thing to check, but hope that you will understand the reasons why we ask for your cooperation. We cannot completely eliminate </w:t>
      </w:r>
      <w:r>
        <w:rPr>
          <w:rFonts w:ascii="Century Gothic" w:hAnsi="Century Gothic"/>
          <w:lang w:val="en-US"/>
        </w:rPr>
        <w:t>any</w:t>
      </w:r>
      <w:r w:rsidRPr="00DF2815">
        <w:rPr>
          <w:rFonts w:ascii="Century Gothic" w:hAnsi="Century Gothic"/>
          <w:lang w:val="en-US"/>
        </w:rPr>
        <w:t xml:space="preserve"> risk, but we can all</w:t>
      </w:r>
      <w:r>
        <w:rPr>
          <w:rFonts w:ascii="Century Gothic" w:hAnsi="Century Gothic"/>
          <w:lang w:val="en-US"/>
        </w:rPr>
        <w:t xml:space="preserve"> do our very best within the school community.</w:t>
      </w:r>
    </w:p>
    <w:p w:rsidR="00F62A47" w:rsidRPr="00DF2815" w:rsidRDefault="00F62A47" w:rsidP="00F62A47">
      <w:pPr>
        <w:rPr>
          <w:rFonts w:ascii="Century Gothic" w:hAnsi="Century Gothic"/>
          <w:lang w:val="en-US"/>
        </w:rPr>
      </w:pPr>
      <w:r>
        <w:rPr>
          <w:rFonts w:ascii="Century Gothic" w:hAnsi="Century Gothic"/>
          <w:lang w:val="en-US"/>
        </w:rPr>
        <w:t>As always, please do get in touch if you have any queries or question.</w:t>
      </w:r>
    </w:p>
    <w:p w:rsidR="00F62A47" w:rsidRDefault="00F62A47" w:rsidP="00F62A47">
      <w:pPr>
        <w:rPr>
          <w:rFonts w:ascii="Century Gothic" w:hAnsi="Century Gothic"/>
          <w:lang w:val="en-US"/>
        </w:rPr>
      </w:pPr>
      <w:r w:rsidRPr="00DF2815">
        <w:rPr>
          <w:rFonts w:ascii="Century Gothic" w:hAnsi="Century Gothic"/>
          <w:lang w:val="en-US"/>
        </w:rPr>
        <w:t>Many thanks</w:t>
      </w:r>
      <w:r>
        <w:rPr>
          <w:rFonts w:ascii="Century Gothic" w:hAnsi="Century Gothic"/>
          <w:lang w:val="en-US"/>
        </w:rPr>
        <w:t xml:space="preserve"> and kind regards,</w:t>
      </w:r>
    </w:p>
    <w:p w:rsidR="00F62A47" w:rsidRPr="00872F18" w:rsidRDefault="00F62A47" w:rsidP="00F62A47">
      <w:pPr>
        <w:pStyle w:val="NoSpacing"/>
        <w:rPr>
          <w:rFonts w:ascii="Century Gothic" w:hAnsi="Century Gothic"/>
          <w:lang w:val="en-US"/>
        </w:rPr>
      </w:pPr>
      <w:r w:rsidRPr="00872F18">
        <w:rPr>
          <w:rFonts w:ascii="Century Gothic" w:hAnsi="Century Gothic"/>
          <w:lang w:val="en-US"/>
        </w:rPr>
        <w:t>Nicki Walker</w:t>
      </w:r>
    </w:p>
    <w:p w:rsidR="00F62A47" w:rsidRPr="00872F18" w:rsidRDefault="00F62A47" w:rsidP="00F62A47">
      <w:pPr>
        <w:pStyle w:val="NoSpacing"/>
        <w:rPr>
          <w:rFonts w:ascii="Century Gothic" w:hAnsi="Century Gothic"/>
          <w:lang w:val="en-US"/>
        </w:rPr>
      </w:pPr>
      <w:r w:rsidRPr="00872F18">
        <w:rPr>
          <w:rFonts w:ascii="Century Gothic" w:hAnsi="Century Gothic"/>
          <w:lang w:val="en-US"/>
        </w:rPr>
        <w:t>Headteacher</w:t>
      </w:r>
    </w:p>
    <w:p w:rsidR="00CD7D25" w:rsidRPr="00F074C8" w:rsidRDefault="00CD7D25" w:rsidP="00F074C8"/>
    <w:sectPr w:rsidR="00CD7D25" w:rsidRPr="00F074C8" w:rsidSect="00E90C3D">
      <w:headerReference w:type="default" r:id="rId7"/>
      <w:footerReference w:type="default" r:id="rId8"/>
      <w:pgSz w:w="11906" w:h="16838"/>
      <w:pgMar w:top="720"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6CC" w:rsidRDefault="00BA16CC" w:rsidP="00054C06">
      <w:pPr>
        <w:spacing w:after="0" w:line="240" w:lineRule="auto"/>
      </w:pPr>
      <w:r>
        <w:separator/>
      </w:r>
    </w:p>
  </w:endnote>
  <w:endnote w:type="continuationSeparator" w:id="0">
    <w:p w:rsidR="00BA16CC" w:rsidRDefault="00BA16CC" w:rsidP="0005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06" w:rsidRDefault="00661944">
    <w:pPr>
      <w:pStyle w:val="Footer"/>
    </w:pPr>
    <w:r>
      <w:rPr>
        <w:noProof/>
        <w:lang w:eastAsia="en-GB"/>
      </w:rPr>
      <w:drawing>
        <wp:anchor distT="0" distB="0" distL="114300" distR="114300" simplePos="0" relativeHeight="251661312" behindDoc="1" locked="0" layoutInCell="1" allowOverlap="1">
          <wp:simplePos x="0" y="0"/>
          <wp:positionH relativeFrom="column">
            <wp:posOffset>-384175</wp:posOffset>
          </wp:positionH>
          <wp:positionV relativeFrom="paragraph">
            <wp:posOffset>-177165</wp:posOffset>
          </wp:positionV>
          <wp:extent cx="7391400" cy="805180"/>
          <wp:effectExtent l="19050" t="0" r="0" b="0"/>
          <wp:wrapTight wrapText="bothSides">
            <wp:wrapPolygon edited="0">
              <wp:start x="-56" y="0"/>
              <wp:lineTo x="-56" y="20953"/>
              <wp:lineTo x="21600" y="20953"/>
              <wp:lineTo x="21600" y="0"/>
              <wp:lineTo x="-56" y="0"/>
            </wp:wrapPolygon>
          </wp:wrapTight>
          <wp:docPr id="14" name="Picture 3"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7391400" cy="8051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6CC" w:rsidRDefault="00BA16CC" w:rsidP="00054C06">
      <w:pPr>
        <w:spacing w:after="0" w:line="240" w:lineRule="auto"/>
      </w:pPr>
      <w:r>
        <w:separator/>
      </w:r>
    </w:p>
  </w:footnote>
  <w:footnote w:type="continuationSeparator" w:id="0">
    <w:p w:rsidR="00BA16CC" w:rsidRDefault="00BA16CC" w:rsidP="00054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06" w:rsidRDefault="00661944">
    <w:pPr>
      <w:pStyle w:val="Header"/>
    </w:pPr>
    <w:r>
      <w:rPr>
        <w:noProof/>
        <w:lang w:eastAsia="en-GB"/>
      </w:rPr>
      <w:drawing>
        <wp:anchor distT="0" distB="0" distL="114300" distR="114300" simplePos="0" relativeHeight="251660288" behindDoc="1" locked="0" layoutInCell="1" allowOverlap="1">
          <wp:simplePos x="0" y="0"/>
          <wp:positionH relativeFrom="column">
            <wp:posOffset>-329565</wp:posOffset>
          </wp:positionH>
          <wp:positionV relativeFrom="paragraph">
            <wp:posOffset>-327025</wp:posOffset>
          </wp:positionV>
          <wp:extent cx="7303770" cy="1432560"/>
          <wp:effectExtent l="19050" t="0" r="0" b="0"/>
          <wp:wrapTight wrapText="bothSides">
            <wp:wrapPolygon edited="0">
              <wp:start x="-56" y="0"/>
              <wp:lineTo x="-56" y="21255"/>
              <wp:lineTo x="21577" y="21255"/>
              <wp:lineTo x="21577" y="0"/>
              <wp:lineTo x="-56" y="0"/>
            </wp:wrapPolygon>
          </wp:wrapTight>
          <wp:docPr id="13"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303770" cy="1432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F5207"/>
    <w:multiLevelType w:val="hybridMultilevel"/>
    <w:tmpl w:val="16840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878F5"/>
    <w:multiLevelType w:val="hybridMultilevel"/>
    <w:tmpl w:val="5BFE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745EFE"/>
    <w:multiLevelType w:val="hybridMultilevel"/>
    <w:tmpl w:val="35A2F180"/>
    <w:lvl w:ilvl="0" w:tplc="6EEAA0F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3D2B4F"/>
    <w:multiLevelType w:val="hybridMultilevel"/>
    <w:tmpl w:val="619E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06"/>
    <w:rsid w:val="00054C06"/>
    <w:rsid w:val="00083553"/>
    <w:rsid w:val="0028768B"/>
    <w:rsid w:val="002B0C78"/>
    <w:rsid w:val="00535184"/>
    <w:rsid w:val="005D234C"/>
    <w:rsid w:val="00611FC0"/>
    <w:rsid w:val="00612897"/>
    <w:rsid w:val="00661944"/>
    <w:rsid w:val="008E001C"/>
    <w:rsid w:val="00931352"/>
    <w:rsid w:val="00A0781F"/>
    <w:rsid w:val="00A85119"/>
    <w:rsid w:val="00AF3C14"/>
    <w:rsid w:val="00BA16CC"/>
    <w:rsid w:val="00BA3238"/>
    <w:rsid w:val="00CD7D25"/>
    <w:rsid w:val="00D509CE"/>
    <w:rsid w:val="00E90C3D"/>
    <w:rsid w:val="00F074C8"/>
    <w:rsid w:val="00F62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AF906A8-A7DF-40DF-A332-14536826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4C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4C06"/>
  </w:style>
  <w:style w:type="paragraph" w:styleId="Footer">
    <w:name w:val="footer"/>
    <w:basedOn w:val="Normal"/>
    <w:link w:val="FooterChar"/>
    <w:uiPriority w:val="99"/>
    <w:semiHidden/>
    <w:unhideWhenUsed/>
    <w:rsid w:val="00054C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4C06"/>
  </w:style>
  <w:style w:type="paragraph" w:styleId="BalloonText">
    <w:name w:val="Balloon Text"/>
    <w:basedOn w:val="Normal"/>
    <w:link w:val="BalloonTextChar"/>
    <w:uiPriority w:val="99"/>
    <w:semiHidden/>
    <w:unhideWhenUsed/>
    <w:rsid w:val="00054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C06"/>
    <w:rPr>
      <w:rFonts w:ascii="Tahoma" w:hAnsi="Tahoma" w:cs="Tahoma"/>
      <w:sz w:val="16"/>
      <w:szCs w:val="16"/>
    </w:rPr>
  </w:style>
  <w:style w:type="paragraph" w:styleId="NormalWeb">
    <w:name w:val="Normal (Web)"/>
    <w:basedOn w:val="Normal"/>
    <w:uiPriority w:val="99"/>
    <w:semiHidden/>
    <w:unhideWhenUsed/>
    <w:rsid w:val="00E90C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90C3D"/>
    <w:rPr>
      <w:color w:val="0000FF"/>
      <w:u w:val="single"/>
    </w:rPr>
  </w:style>
  <w:style w:type="paragraph" w:styleId="ListParagraph">
    <w:name w:val="List Paragraph"/>
    <w:basedOn w:val="Normal"/>
    <w:uiPriority w:val="34"/>
    <w:qFormat/>
    <w:rsid w:val="00E90C3D"/>
    <w:pPr>
      <w:spacing w:after="160" w:line="259" w:lineRule="auto"/>
      <w:ind w:left="720"/>
      <w:contextualSpacing/>
    </w:pPr>
  </w:style>
  <w:style w:type="paragraph" w:styleId="NoSpacing">
    <w:name w:val="No Spacing"/>
    <w:uiPriority w:val="1"/>
    <w:qFormat/>
    <w:rsid w:val="00E90C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Nicki</cp:lastModifiedBy>
  <cp:revision>2</cp:revision>
  <cp:lastPrinted>2017-03-28T12:53:00Z</cp:lastPrinted>
  <dcterms:created xsi:type="dcterms:W3CDTF">2022-01-13T16:22:00Z</dcterms:created>
  <dcterms:modified xsi:type="dcterms:W3CDTF">2022-01-13T16:22:00Z</dcterms:modified>
</cp:coreProperties>
</file>