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DD7" w:rsidRDefault="00963DD7">
      <w:pPr>
        <w:jc w:val="center"/>
        <w:rPr>
          <w:rFonts w:ascii="Century Gothic" w:eastAsia="Century Gothic" w:hAnsi="Century Gothic" w:cs="Century Gothic"/>
          <w:b/>
          <w:sz w:val="28"/>
          <w:szCs w:val="28"/>
          <w:u w:val="single"/>
        </w:rPr>
      </w:pPr>
      <w:bookmarkStart w:id="0" w:name="_GoBack"/>
      <w:bookmarkEnd w:id="0"/>
    </w:p>
    <w:p w:rsidR="00963DD7" w:rsidRDefault="00515516">
      <w:pPr>
        <w:rPr>
          <w:rFonts w:ascii="Century Gothic" w:eastAsia="Century Gothic" w:hAnsi="Century Gothic" w:cs="Century Gothic"/>
          <w:b/>
          <w:sz w:val="28"/>
          <w:szCs w:val="28"/>
          <w:u w:val="single"/>
        </w:rPr>
      </w:pPr>
      <w:r>
        <w:rPr>
          <w:rFonts w:ascii="Century Gothic" w:eastAsia="Century Gothic" w:hAnsi="Century Gothic" w:cs="Century Gothic"/>
          <w:b/>
          <w:sz w:val="28"/>
          <w:szCs w:val="28"/>
          <w:u w:val="single"/>
        </w:rPr>
        <w:t>Year 2 Learning Log Activity Grid – Countryside Tales 2024</w:t>
      </w:r>
    </w:p>
    <w:p w:rsidR="00963DD7" w:rsidRDefault="00515516">
      <w:pPr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Choose your favourite learning style or subject.  Activities have been chosen which will not repeat learning in class although there may be some overlap which will extend your child’s knowledge. </w:t>
      </w:r>
    </w:p>
    <w:tbl>
      <w:tblPr>
        <w:tblStyle w:val="a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3544"/>
        <w:gridCol w:w="3685"/>
        <w:gridCol w:w="3402"/>
      </w:tblGrid>
      <w:tr w:rsidR="00963DD7">
        <w:tc>
          <w:tcPr>
            <w:tcW w:w="4219" w:type="dxa"/>
          </w:tcPr>
          <w:p w:rsidR="00963DD7" w:rsidRDefault="00515516">
            <w:pPr>
              <w:jc w:val="center"/>
              <w:rPr>
                <w:rFonts w:ascii="Century Gothic" w:eastAsia="Century Gothic" w:hAnsi="Century Gothic" w:cs="Century Gothic"/>
                <w:b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b/>
                <w:sz w:val="28"/>
                <w:szCs w:val="28"/>
              </w:rPr>
              <w:t>English/ Geography</w:t>
            </w:r>
          </w:p>
        </w:tc>
        <w:tc>
          <w:tcPr>
            <w:tcW w:w="3544" w:type="dxa"/>
          </w:tcPr>
          <w:p w:rsidR="00963DD7" w:rsidRDefault="00515516">
            <w:pPr>
              <w:jc w:val="center"/>
              <w:rPr>
                <w:rFonts w:ascii="Century Gothic" w:eastAsia="Century Gothic" w:hAnsi="Century Gothic" w:cs="Century Gothic"/>
                <w:b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b/>
                <w:sz w:val="28"/>
                <w:szCs w:val="28"/>
              </w:rPr>
              <w:t>Maths</w:t>
            </w:r>
          </w:p>
        </w:tc>
        <w:tc>
          <w:tcPr>
            <w:tcW w:w="3685" w:type="dxa"/>
          </w:tcPr>
          <w:p w:rsidR="00963DD7" w:rsidRDefault="00515516">
            <w:pPr>
              <w:jc w:val="center"/>
              <w:rPr>
                <w:rFonts w:ascii="Century Gothic" w:eastAsia="Century Gothic" w:hAnsi="Century Gothic" w:cs="Century Gothic"/>
                <w:b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b/>
                <w:sz w:val="28"/>
                <w:szCs w:val="28"/>
              </w:rPr>
              <w:t>Art and Design /</w:t>
            </w:r>
          </w:p>
          <w:p w:rsidR="00963DD7" w:rsidRDefault="00515516">
            <w:pPr>
              <w:jc w:val="center"/>
              <w:rPr>
                <w:rFonts w:ascii="Century Gothic" w:eastAsia="Century Gothic" w:hAnsi="Century Gothic" w:cs="Century Gothic"/>
                <w:b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b/>
                <w:sz w:val="28"/>
                <w:szCs w:val="28"/>
              </w:rPr>
              <w:t>Design and Technology</w:t>
            </w:r>
          </w:p>
        </w:tc>
        <w:tc>
          <w:tcPr>
            <w:tcW w:w="3402" w:type="dxa"/>
          </w:tcPr>
          <w:p w:rsidR="00963DD7" w:rsidRDefault="00515516">
            <w:pPr>
              <w:jc w:val="center"/>
              <w:rPr>
                <w:rFonts w:ascii="Century Gothic" w:eastAsia="Century Gothic" w:hAnsi="Century Gothic" w:cs="Century Gothic"/>
                <w:b/>
                <w:sz w:val="28"/>
                <w:szCs w:val="28"/>
              </w:rPr>
            </w:pPr>
            <w:r>
              <w:rPr>
                <w:rFonts w:ascii="Century Gothic" w:eastAsia="Century Gothic" w:hAnsi="Century Gothic" w:cs="Century Gothic"/>
                <w:b/>
                <w:sz w:val="28"/>
                <w:szCs w:val="28"/>
              </w:rPr>
              <w:t>Science</w:t>
            </w:r>
          </w:p>
        </w:tc>
      </w:tr>
      <w:tr w:rsidR="00963DD7">
        <w:tc>
          <w:tcPr>
            <w:tcW w:w="4219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Write a poem about a woodland animal. </w:t>
            </w:r>
          </w:p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Use adjectives to describe how it looks and adverbs to describe how it moves. </w:t>
            </w:r>
          </w:p>
        </w:tc>
        <w:tc>
          <w:tcPr>
            <w:tcW w:w="3544" w:type="dxa"/>
          </w:tcPr>
          <w:p w:rsidR="00963DD7" w:rsidRDefault="00515516">
            <w:pPr>
              <w:tabs>
                <w:tab w:val="left" w:pos="1005"/>
              </w:tabs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How long is the river Ouse?  Can you find out where it begins an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 which towns it travels through?</w:t>
            </w:r>
          </w:p>
        </w:tc>
        <w:tc>
          <w:tcPr>
            <w:tcW w:w="3685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Can you make a 3d habitat for the animal of your choice?</w:t>
            </w:r>
          </w:p>
        </w:tc>
        <w:tc>
          <w:tcPr>
            <w:tcW w:w="3402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Find out about one animal who lives in the British Countryside.  Tell me all about him……</w:t>
            </w:r>
          </w:p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.</w:t>
            </w:r>
          </w:p>
        </w:tc>
      </w:tr>
      <w:tr w:rsidR="00963DD7">
        <w:tc>
          <w:tcPr>
            <w:tcW w:w="4219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Can you find out why Ampthill was a good place for people to settle?</w:t>
            </w:r>
          </w:p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What makes a good settlement?</w:t>
            </w:r>
          </w:p>
          <w:p w:rsidR="00963DD7" w:rsidRDefault="00963DD7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963DD7" w:rsidRDefault="00963DD7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544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Order a selection of leaves and order them by length.  Which is </w:t>
            </w:r>
          </w:p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The longest? Which is the shortest? Which is the widest?</w:t>
            </w:r>
          </w:p>
        </w:tc>
        <w:tc>
          <w:tcPr>
            <w:tcW w:w="3685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Can you make a Bug Hotel in your garden?  Take a photograph to show the class.</w:t>
            </w:r>
          </w:p>
        </w:tc>
        <w:tc>
          <w:tcPr>
            <w:tcW w:w="3402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Write some facts about 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the Willow Tree.</w:t>
            </w:r>
          </w:p>
        </w:tc>
      </w:tr>
      <w:tr w:rsidR="00963DD7">
        <w:tc>
          <w:tcPr>
            <w:tcW w:w="4219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Look at an ordinance survey map can you find out what the symbols mean and draw a key explaining.</w:t>
            </w:r>
          </w:p>
        </w:tc>
        <w:tc>
          <w:tcPr>
            <w:tcW w:w="3544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The Age of a Tree</w:t>
            </w:r>
          </w:p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Use a tape measure or a piece of string, and measure the distance around the trunk (or girth) about one metre from the gro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und.  Every 2.5cm of girth corresponds to approximately one year’s growth.  So a tree with a girth of 100cm will be about 40 years old (100 divided by 2.5)</w:t>
            </w:r>
          </w:p>
        </w:tc>
        <w:tc>
          <w:tcPr>
            <w:tcW w:w="3685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Can you make a collage of life on the riverbank?</w:t>
            </w:r>
          </w:p>
        </w:tc>
        <w:tc>
          <w:tcPr>
            <w:tcW w:w="3402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Find out about and identify trees in your local area.</w:t>
            </w:r>
          </w:p>
        </w:tc>
      </w:tr>
      <w:tr w:rsidR="00963DD7">
        <w:tc>
          <w:tcPr>
            <w:tcW w:w="4219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Write a short story about a woodland animal who has to find a new home as his habitat has been destroyed.</w:t>
            </w:r>
          </w:p>
          <w:p w:rsidR="00963DD7" w:rsidRDefault="00963DD7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:rsidR="00963DD7" w:rsidRDefault="00963DD7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544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Can you draw some leaves and make sure that the pattern of their veins are symmetrical.</w:t>
            </w:r>
          </w:p>
          <w:p w:rsidR="00963DD7" w:rsidRDefault="00963DD7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685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Make a 3d mini beast. </w:t>
            </w:r>
          </w:p>
          <w:p w:rsidR="00963DD7" w:rsidRDefault="00963DD7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402" w:type="dxa"/>
          </w:tcPr>
          <w:p w:rsidR="00963DD7" w:rsidRDefault="00515516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Can you find out about and create a life cycle model for the mini-beast of your choice? (Excluding butterflies and frogs).</w:t>
            </w:r>
          </w:p>
          <w:p w:rsidR="00963DD7" w:rsidRDefault="00963DD7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bookmarkStart w:id="1" w:name="_heading=h.gjdgxs" w:colFirst="0" w:colLast="0"/>
            <w:bookmarkEnd w:id="1"/>
          </w:p>
        </w:tc>
      </w:tr>
    </w:tbl>
    <w:p w:rsidR="00963DD7" w:rsidRDefault="00963DD7">
      <w:pPr>
        <w:rPr>
          <w:sz w:val="20"/>
          <w:szCs w:val="20"/>
        </w:rPr>
      </w:pPr>
    </w:p>
    <w:sectPr w:rsidR="00963DD7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DD7"/>
    <w:rsid w:val="00515516"/>
    <w:rsid w:val="0096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26A162-7437-4293-9659-38179B805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9C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0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859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apDNs1etTAkVRI9BlAKCApE/5Q==">CgMxLjAyCGguZ2pkZ3hzOAByITFmZkgwbmNSMVoxNGpkd1pXUkFjWmpNbGVuSk9Rd2NJZw==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C Johnson</cp:lastModifiedBy>
  <cp:revision>2</cp:revision>
  <dcterms:created xsi:type="dcterms:W3CDTF">2024-03-25T11:59:00Z</dcterms:created>
  <dcterms:modified xsi:type="dcterms:W3CDTF">2024-03-25T11:59:00Z</dcterms:modified>
</cp:coreProperties>
</file>