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99" w:rsidRPr="00E90ED1" w:rsidRDefault="00583999" w:rsidP="00583999">
      <w:pPr>
        <w:jc w:val="right"/>
        <w:rPr>
          <w:rFonts w:ascii="Century Gothic" w:hAnsi="Century Gothic"/>
        </w:rPr>
      </w:pPr>
      <w:bookmarkStart w:id="0" w:name="_GoBack"/>
      <w:bookmarkEnd w:id="0"/>
      <w:r w:rsidRPr="00E90ED1">
        <w:rPr>
          <w:rFonts w:ascii="Century Gothic" w:hAnsi="Century Gothic"/>
        </w:rPr>
        <w:t>Monday 16</w:t>
      </w:r>
      <w:r w:rsidRPr="00E90ED1">
        <w:rPr>
          <w:rFonts w:ascii="Century Gothic" w:hAnsi="Century Gothic"/>
          <w:vertAlign w:val="superscript"/>
        </w:rPr>
        <w:t>th</w:t>
      </w:r>
      <w:r w:rsidRPr="00E90ED1">
        <w:rPr>
          <w:rFonts w:ascii="Century Gothic" w:hAnsi="Century Gothic"/>
        </w:rPr>
        <w:t xml:space="preserve"> March 2020</w:t>
      </w:r>
    </w:p>
    <w:p w:rsidR="006C1E0A" w:rsidRPr="00E90ED1" w:rsidRDefault="006C1E0A" w:rsidP="006C1E0A">
      <w:pPr>
        <w:rPr>
          <w:rFonts w:ascii="Century Gothic" w:hAnsi="Century Gothic"/>
        </w:rPr>
      </w:pPr>
      <w:r w:rsidRPr="00E90ED1">
        <w:rPr>
          <w:rFonts w:ascii="Century Gothic" w:hAnsi="Century Gothic"/>
        </w:rPr>
        <w:t>Dear Parents</w:t>
      </w:r>
      <w:r w:rsidR="00751F94" w:rsidRPr="00E90ED1">
        <w:rPr>
          <w:rFonts w:ascii="Century Gothic" w:hAnsi="Century Gothic"/>
        </w:rPr>
        <w:t xml:space="preserve"> and Carers</w:t>
      </w:r>
      <w:r w:rsidRPr="00E90ED1">
        <w:rPr>
          <w:rFonts w:ascii="Century Gothic" w:hAnsi="Century Gothic"/>
        </w:rPr>
        <w:t xml:space="preserve">, </w:t>
      </w:r>
    </w:p>
    <w:p w:rsidR="006C1E0A" w:rsidRPr="00E90ED1" w:rsidRDefault="006C1E0A" w:rsidP="006C1E0A">
      <w:pPr>
        <w:rPr>
          <w:rFonts w:ascii="Century Gothic" w:hAnsi="Century Gothic"/>
        </w:rPr>
      </w:pPr>
      <w:r w:rsidRPr="00E90ED1">
        <w:rPr>
          <w:rFonts w:ascii="Century Gothic" w:hAnsi="Century Gothic"/>
        </w:rPr>
        <w:t xml:space="preserve">I hope you are well and have had a restful weekend. </w:t>
      </w:r>
    </w:p>
    <w:p w:rsidR="006C1E0A" w:rsidRPr="00E90ED1" w:rsidRDefault="006C1E0A" w:rsidP="006C1E0A">
      <w:pPr>
        <w:rPr>
          <w:rFonts w:ascii="Century Gothic" w:hAnsi="Century Gothic"/>
        </w:rPr>
      </w:pPr>
      <w:r w:rsidRPr="00E90ED1">
        <w:rPr>
          <w:rFonts w:ascii="Century Gothic" w:hAnsi="Century Gothic"/>
        </w:rPr>
        <w:t xml:space="preserve">I am writing to you at this time in relation to the latest information we are aware of regarding Coronavirus. As a school, we </w:t>
      </w:r>
      <w:r w:rsidR="00A61612" w:rsidRPr="00E90ED1">
        <w:rPr>
          <w:rFonts w:ascii="Century Gothic" w:hAnsi="Century Gothic"/>
        </w:rPr>
        <w:t>ensure our response to</w:t>
      </w:r>
      <w:r w:rsidRPr="00E90ED1">
        <w:rPr>
          <w:rFonts w:ascii="Century Gothic" w:hAnsi="Century Gothic"/>
        </w:rPr>
        <w:t xml:space="preserve"> </w:t>
      </w:r>
      <w:r w:rsidR="00A61612" w:rsidRPr="00E90ED1">
        <w:rPr>
          <w:rFonts w:ascii="Century Gothic" w:hAnsi="Century Gothic"/>
        </w:rPr>
        <w:t>situations are</w:t>
      </w:r>
      <w:r w:rsidRPr="00E90ED1">
        <w:rPr>
          <w:rFonts w:ascii="Century Gothic" w:hAnsi="Century Gothic"/>
        </w:rPr>
        <w:t xml:space="preserve"> well-planned and calm</w:t>
      </w:r>
      <w:r w:rsidR="00A61612" w:rsidRPr="00E90ED1">
        <w:rPr>
          <w:rFonts w:ascii="Century Gothic" w:hAnsi="Century Gothic"/>
        </w:rPr>
        <w:t xml:space="preserve">. </w:t>
      </w:r>
      <w:r w:rsidRPr="00E90ED1">
        <w:rPr>
          <w:rFonts w:ascii="Century Gothic" w:hAnsi="Century Gothic"/>
        </w:rPr>
        <w:t>I hope this letter will support your understanding of this in relation to Coronavirus.</w:t>
      </w:r>
    </w:p>
    <w:p w:rsidR="006C1E0A" w:rsidRPr="00E90ED1" w:rsidRDefault="006C1E0A" w:rsidP="006C1E0A">
      <w:pPr>
        <w:rPr>
          <w:rFonts w:ascii="Century Gothic" w:hAnsi="Century Gothic"/>
        </w:rPr>
      </w:pPr>
      <w:r w:rsidRPr="00E90ED1">
        <w:rPr>
          <w:rFonts w:ascii="Century Gothic" w:hAnsi="Century Gothic"/>
        </w:rPr>
        <w:t>We have been rigorously following guidance for educational establishments in the UK provided to us by the Department for Education and informed by Public Health England. Following this advice, the school has taken the following daily action for infection control.</w:t>
      </w:r>
    </w:p>
    <w:p w:rsidR="006C1E0A" w:rsidRPr="00E90ED1" w:rsidRDefault="006C1E0A" w:rsidP="006C1E0A">
      <w:pPr>
        <w:pStyle w:val="ListParagraph"/>
        <w:numPr>
          <w:ilvl w:val="0"/>
          <w:numId w:val="1"/>
        </w:numPr>
        <w:rPr>
          <w:rFonts w:ascii="Century Gothic" w:hAnsi="Century Gothic"/>
        </w:rPr>
      </w:pPr>
      <w:r w:rsidRPr="00E90ED1">
        <w:rPr>
          <w:rFonts w:ascii="Century Gothic" w:hAnsi="Century Gothic"/>
        </w:rPr>
        <w:t xml:space="preserve">Displaying coronavirus infection control measures information posters in reception </w:t>
      </w:r>
    </w:p>
    <w:p w:rsidR="006C1E0A" w:rsidRPr="00E90ED1" w:rsidRDefault="006C1E0A" w:rsidP="006C1E0A">
      <w:pPr>
        <w:pStyle w:val="ListParagraph"/>
        <w:numPr>
          <w:ilvl w:val="0"/>
          <w:numId w:val="1"/>
        </w:numPr>
        <w:rPr>
          <w:rFonts w:ascii="Century Gothic" w:hAnsi="Century Gothic"/>
        </w:rPr>
      </w:pPr>
      <w:r w:rsidRPr="00E90ED1">
        <w:rPr>
          <w:rFonts w:ascii="Century Gothic" w:hAnsi="Century Gothic"/>
        </w:rPr>
        <w:t>Providing facilities for handwashing</w:t>
      </w:r>
      <w:r w:rsidR="00C84EBD" w:rsidRPr="00E90ED1">
        <w:rPr>
          <w:rFonts w:ascii="Century Gothic" w:hAnsi="Century Gothic"/>
        </w:rPr>
        <w:t xml:space="preserve"> with soap and water</w:t>
      </w:r>
      <w:r w:rsidRPr="00E90ED1">
        <w:rPr>
          <w:rFonts w:ascii="Century Gothic" w:hAnsi="Century Gothic"/>
        </w:rPr>
        <w:t xml:space="preserve"> and offering antibacterial hand gel to staff and visitors.</w:t>
      </w:r>
    </w:p>
    <w:p w:rsidR="006C1E0A" w:rsidRPr="00E90ED1" w:rsidRDefault="006C1E0A" w:rsidP="006C1E0A">
      <w:pPr>
        <w:pStyle w:val="ListParagraph"/>
        <w:numPr>
          <w:ilvl w:val="0"/>
          <w:numId w:val="1"/>
        </w:numPr>
        <w:rPr>
          <w:rFonts w:ascii="Century Gothic" w:hAnsi="Century Gothic"/>
        </w:rPr>
      </w:pPr>
      <w:r w:rsidRPr="00E90ED1">
        <w:rPr>
          <w:rFonts w:ascii="Century Gothic" w:hAnsi="Century Gothic"/>
        </w:rPr>
        <w:t xml:space="preserve">Ensuring good hygiene from all members of our school by promoting the information </w:t>
      </w:r>
      <w:r w:rsidR="00C84EBD" w:rsidRPr="00E90ED1">
        <w:rPr>
          <w:rFonts w:ascii="Century Gothic" w:hAnsi="Century Gothic"/>
        </w:rPr>
        <w:t xml:space="preserve">from Public Health England through staff briefings and children’s assemblies. </w:t>
      </w:r>
    </w:p>
    <w:p w:rsidR="006C1E0A" w:rsidRDefault="006C1E0A" w:rsidP="00D004B5">
      <w:pPr>
        <w:pStyle w:val="ListParagraph"/>
        <w:numPr>
          <w:ilvl w:val="0"/>
          <w:numId w:val="1"/>
        </w:numPr>
        <w:rPr>
          <w:rFonts w:ascii="Century Gothic" w:hAnsi="Century Gothic"/>
        </w:rPr>
      </w:pPr>
      <w:r w:rsidRPr="00E90ED1">
        <w:rPr>
          <w:rFonts w:ascii="Century Gothic" w:hAnsi="Century Gothic"/>
        </w:rPr>
        <w:t>Carrying out touch</w:t>
      </w:r>
      <w:r w:rsidR="001944FD">
        <w:rPr>
          <w:rFonts w:ascii="Century Gothic" w:hAnsi="Century Gothic"/>
        </w:rPr>
        <w:t xml:space="preserve"> point cleaning at the beginning and end of the day</w:t>
      </w:r>
      <w:r w:rsidRPr="00E90ED1">
        <w:rPr>
          <w:rFonts w:ascii="Century Gothic" w:hAnsi="Century Gothic"/>
        </w:rPr>
        <w:t xml:space="preserve"> and a further, deeper clean after school as usual.</w:t>
      </w:r>
      <w:r w:rsidR="0029080B" w:rsidRPr="00E90ED1">
        <w:rPr>
          <w:rFonts w:ascii="Century Gothic" w:hAnsi="Century Gothic"/>
        </w:rPr>
        <w:t xml:space="preserve"> T</w:t>
      </w:r>
      <w:r w:rsidR="008529EC" w:rsidRPr="00E90ED1">
        <w:rPr>
          <w:rFonts w:ascii="Century Gothic" w:hAnsi="Century Gothic"/>
        </w:rPr>
        <w:t xml:space="preserve">he touch point clean </w:t>
      </w:r>
      <w:r w:rsidR="0029080B" w:rsidRPr="00E90ED1">
        <w:rPr>
          <w:rFonts w:ascii="Century Gothic" w:hAnsi="Century Gothic"/>
        </w:rPr>
        <w:t xml:space="preserve">includes door handles, tops of taps and keyboards.  </w:t>
      </w:r>
    </w:p>
    <w:p w:rsidR="001944FD" w:rsidRPr="001944FD" w:rsidRDefault="001944FD" w:rsidP="001944FD">
      <w:pPr>
        <w:rPr>
          <w:rFonts w:ascii="Century Gothic" w:hAnsi="Century Gothic"/>
          <w:b/>
        </w:rPr>
      </w:pPr>
      <w:r>
        <w:rPr>
          <w:rFonts w:ascii="Century Gothic" w:hAnsi="Century Gothic"/>
          <w:b/>
        </w:rPr>
        <w:t>Please be aware that we would like to limit our open door policy at this time.  Please drop children off at classroom doors without entering classrooms and corridors where possible in the mornings.  Please then leave the school site quickly.</w:t>
      </w:r>
    </w:p>
    <w:p w:rsidR="006C1E0A" w:rsidRPr="00E90ED1" w:rsidRDefault="006C1E0A" w:rsidP="00D004B5">
      <w:pPr>
        <w:spacing w:after="0" w:line="240" w:lineRule="auto"/>
        <w:rPr>
          <w:rFonts w:ascii="Century Gothic" w:hAnsi="Century Gothic"/>
          <w:b/>
        </w:rPr>
      </w:pPr>
      <w:r w:rsidRPr="00E90ED1">
        <w:rPr>
          <w:rFonts w:ascii="Century Gothic" w:hAnsi="Century Gothic"/>
          <w:b/>
        </w:rPr>
        <w:t>Self-Isolation</w:t>
      </w:r>
    </w:p>
    <w:p w:rsidR="006C1E0A" w:rsidRPr="00E90ED1" w:rsidRDefault="006C1E0A" w:rsidP="00D004B5">
      <w:pPr>
        <w:spacing w:after="0" w:line="240" w:lineRule="auto"/>
        <w:rPr>
          <w:rFonts w:ascii="Century Gothic" w:hAnsi="Century Gothic"/>
        </w:rPr>
      </w:pPr>
      <w:r w:rsidRPr="00E90ED1">
        <w:rPr>
          <w:rFonts w:ascii="Century Gothic" w:hAnsi="Century Gothic"/>
        </w:rPr>
        <w:t>The most recent advice given states that anyone with a new persistent cough</w:t>
      </w:r>
      <w:r w:rsidR="00E90ED1">
        <w:rPr>
          <w:rFonts w:ascii="Century Gothic" w:hAnsi="Century Gothic"/>
        </w:rPr>
        <w:t xml:space="preserve"> (coughing repeatedly)</w:t>
      </w:r>
      <w:r w:rsidRPr="00E90ED1">
        <w:rPr>
          <w:rFonts w:ascii="Century Gothic" w:hAnsi="Century Gothic"/>
        </w:rPr>
        <w:t xml:space="preserve"> or high temperature</w:t>
      </w:r>
      <w:r w:rsidR="00E90ED1">
        <w:rPr>
          <w:rFonts w:ascii="Century Gothic" w:hAnsi="Century Gothic"/>
        </w:rPr>
        <w:t xml:space="preserve"> (above 37.8)</w:t>
      </w:r>
      <w:r w:rsidRPr="00E90ED1">
        <w:rPr>
          <w:rFonts w:ascii="Century Gothic" w:hAnsi="Century Gothic"/>
        </w:rPr>
        <w:t xml:space="preserve"> is now advised to self-isolate for seven days, as the UK government moves to the "delay" phase of its plan to tackle coronavirus. </w:t>
      </w:r>
      <w:r w:rsidR="001944FD">
        <w:rPr>
          <w:rFonts w:ascii="Century Gothic" w:hAnsi="Century Gothic"/>
        </w:rPr>
        <w:t xml:space="preserve">Currently, this is only about an individual’s symptoms, not within your household.  For example, if dad had symptoms, it does not stop his children attending school as usual.  </w:t>
      </w:r>
      <w:r w:rsidRPr="00E90ED1">
        <w:rPr>
          <w:rFonts w:ascii="Century Gothic" w:hAnsi="Century Gothic"/>
        </w:rPr>
        <w:t xml:space="preserve">Please also note the countries that are listed as having travel </w:t>
      </w:r>
      <w:r w:rsidR="00E90ED1" w:rsidRPr="00E90ED1">
        <w:rPr>
          <w:rFonts w:ascii="Century Gothic" w:hAnsi="Century Gothic"/>
        </w:rPr>
        <w:t>restrictions on</w:t>
      </w:r>
      <w:r w:rsidRPr="00E90ED1">
        <w:rPr>
          <w:rFonts w:ascii="Century Gothic" w:hAnsi="Century Gothic"/>
        </w:rPr>
        <w:t xml:space="preserve"> the </w:t>
      </w:r>
      <w:hyperlink r:id="rId5" w:history="1">
        <w:r w:rsidRPr="00E90ED1">
          <w:rPr>
            <w:rStyle w:val="Hyperlink"/>
            <w:rFonts w:ascii="Century Gothic" w:hAnsi="Century Gothic"/>
            <w:color w:val="auto"/>
          </w:rPr>
          <w:t>www.gov.uk</w:t>
        </w:r>
      </w:hyperlink>
      <w:r w:rsidRPr="00E90ED1">
        <w:rPr>
          <w:rFonts w:ascii="Century Gothic" w:hAnsi="Century Gothic"/>
        </w:rPr>
        <w:t xml:space="preserve"> website. Please look at the following websites for support with this...</w:t>
      </w:r>
    </w:p>
    <w:p w:rsidR="006C1E0A" w:rsidRPr="00E90ED1" w:rsidRDefault="0076586B" w:rsidP="006C1E0A">
      <w:pPr>
        <w:rPr>
          <w:rFonts w:ascii="Century Gothic" w:hAnsi="Century Gothic"/>
        </w:rPr>
      </w:pPr>
      <w:hyperlink r:id="rId6" w:history="1">
        <w:r w:rsidR="006C1E0A" w:rsidRPr="00E90ED1">
          <w:rPr>
            <w:rStyle w:val="Hyperlink"/>
            <w:rFonts w:ascii="Century Gothic" w:hAnsi="Century Gothic"/>
            <w:color w:val="auto"/>
          </w:rPr>
          <w:t>www.gov.uk/guidance/travel-advice-novel-coronavirus</w:t>
        </w:r>
      </w:hyperlink>
    </w:p>
    <w:p w:rsidR="006C1E0A" w:rsidRPr="00E90ED1" w:rsidRDefault="0076586B" w:rsidP="006C1E0A">
      <w:pPr>
        <w:rPr>
          <w:rFonts w:ascii="Century Gothic" w:hAnsi="Century Gothic"/>
        </w:rPr>
      </w:pPr>
      <w:hyperlink r:id="rId7" w:history="1">
        <w:r w:rsidR="006C1E0A" w:rsidRPr="00E90ED1">
          <w:rPr>
            <w:rStyle w:val="Hyperlink"/>
            <w:rFonts w:ascii="Century Gothic" w:hAnsi="Century Gothic"/>
            <w:color w:val="auto"/>
          </w:rPr>
          <w:t>www.gov.uk/government/publications/coronavirus-action-plan</w:t>
        </w:r>
      </w:hyperlink>
      <w:r w:rsidR="006C1E0A" w:rsidRPr="00E90ED1">
        <w:rPr>
          <w:rFonts w:ascii="Century Gothic" w:hAnsi="Century Gothic"/>
        </w:rPr>
        <w:t xml:space="preserve"> </w:t>
      </w:r>
    </w:p>
    <w:p w:rsidR="00167144" w:rsidRPr="00E90ED1" w:rsidRDefault="0076586B" w:rsidP="006C1E0A">
      <w:pPr>
        <w:rPr>
          <w:rFonts w:ascii="Century Gothic" w:hAnsi="Century Gothic"/>
        </w:rPr>
      </w:pPr>
      <w:hyperlink r:id="rId8" w:history="1">
        <w:r w:rsidR="00167144" w:rsidRPr="00E90ED1">
          <w:rPr>
            <w:rStyle w:val="Hyperlink"/>
            <w:rFonts w:ascii="Century Gothic" w:hAnsi="Century Gothic"/>
            <w:color w:val="auto"/>
          </w:rPr>
          <w:t>www.nhs.uk/coronavirus</w:t>
        </w:r>
      </w:hyperlink>
    </w:p>
    <w:p w:rsidR="006C1E0A" w:rsidRPr="00E90ED1" w:rsidRDefault="0076586B" w:rsidP="006C1E0A">
      <w:pPr>
        <w:rPr>
          <w:rFonts w:ascii="Century Gothic" w:hAnsi="Century Gothic"/>
        </w:rPr>
      </w:pPr>
      <w:hyperlink r:id="rId9" w:history="1">
        <w:r w:rsidR="006C1E0A" w:rsidRPr="00E90ED1">
          <w:rPr>
            <w:rStyle w:val="Hyperlink"/>
            <w:rFonts w:ascii="Century Gothic" w:hAnsi="Century Gothic"/>
            <w:color w:val="auto"/>
          </w:rPr>
          <w:t>https://kidshealth.org/en/parents/coronavirus-how-talk-child.html</w:t>
        </w:r>
      </w:hyperlink>
    </w:p>
    <w:p w:rsidR="006C1E0A" w:rsidRPr="00E90ED1" w:rsidRDefault="008A7F0D" w:rsidP="006C1E0A">
      <w:pPr>
        <w:rPr>
          <w:rFonts w:ascii="Century Gothic" w:hAnsi="Century Gothic"/>
        </w:rPr>
      </w:pPr>
      <w:r w:rsidRPr="00E90ED1">
        <w:rPr>
          <w:rFonts w:ascii="Century Gothic" w:hAnsi="Century Gothic"/>
        </w:rPr>
        <w:t xml:space="preserve">We have a current record of all </w:t>
      </w:r>
      <w:proofErr w:type="spellStart"/>
      <w:r w:rsidRPr="00E90ED1">
        <w:rPr>
          <w:rFonts w:ascii="Century Gothic" w:hAnsi="Century Gothic"/>
        </w:rPr>
        <w:t>unauthorised</w:t>
      </w:r>
      <w:proofErr w:type="spellEnd"/>
      <w:r w:rsidRPr="00E90ED1">
        <w:rPr>
          <w:rFonts w:ascii="Century Gothic" w:hAnsi="Century Gothic"/>
        </w:rPr>
        <w:t xml:space="preserve"> leave of absence requests for term time. We will not have records of any holidays that are planned over the Easter holidays. Whilst considering your travel plans, please ensure that you have used the advice from the Government regarding travel to these countries. </w:t>
      </w:r>
    </w:p>
    <w:p w:rsidR="009F0288" w:rsidRPr="00E90ED1" w:rsidRDefault="009F0288" w:rsidP="00D004B5">
      <w:pPr>
        <w:spacing w:after="0" w:line="240" w:lineRule="auto"/>
        <w:rPr>
          <w:rFonts w:ascii="Century Gothic" w:hAnsi="Century Gothic"/>
          <w:b/>
        </w:rPr>
      </w:pPr>
      <w:r w:rsidRPr="00E90ED1">
        <w:rPr>
          <w:rFonts w:ascii="Century Gothic" w:hAnsi="Century Gothic"/>
          <w:b/>
        </w:rPr>
        <w:t>School Closure</w:t>
      </w:r>
    </w:p>
    <w:p w:rsidR="002573EE" w:rsidRPr="00E90ED1" w:rsidRDefault="006C1E0A" w:rsidP="00D004B5">
      <w:pPr>
        <w:spacing w:after="0" w:line="240" w:lineRule="auto"/>
        <w:rPr>
          <w:rFonts w:ascii="Century Gothic" w:hAnsi="Century Gothic"/>
        </w:rPr>
      </w:pPr>
      <w:r w:rsidRPr="00E90ED1">
        <w:rPr>
          <w:rFonts w:ascii="Century Gothic" w:hAnsi="Century Gothic"/>
        </w:rPr>
        <w:t>The Prime Minister has announced that schools are not to close at this time. If our school has to close, I will inform you as soon as I am able to do so</w:t>
      </w:r>
      <w:r w:rsidR="002573EE" w:rsidRPr="00E90ED1">
        <w:rPr>
          <w:rFonts w:ascii="Century Gothic" w:hAnsi="Century Gothic"/>
        </w:rPr>
        <w:t xml:space="preserve"> via a text message, an emailed letter and notification on our school website. The text message will be sent first, followed by the emailed letter.  The website will be updated at this point and I will ensure there is a phone message on our answerphone. Please can I ask you to ensure that you update school with any changes of contact details e.g. mobile phone numbers and </w:t>
      </w:r>
      <w:r w:rsidR="00EE199F" w:rsidRPr="00E90ED1">
        <w:rPr>
          <w:rFonts w:ascii="Century Gothic" w:hAnsi="Century Gothic"/>
        </w:rPr>
        <w:t xml:space="preserve">email addresses? </w:t>
      </w:r>
      <w:r w:rsidR="002573EE" w:rsidRPr="00E90ED1">
        <w:rPr>
          <w:rFonts w:ascii="Century Gothic" w:hAnsi="Century Gothic"/>
        </w:rPr>
        <w:t xml:space="preserve"> </w:t>
      </w:r>
      <w:r w:rsidR="00EE199F" w:rsidRPr="00E90ED1">
        <w:rPr>
          <w:rFonts w:ascii="Century Gothic" w:hAnsi="Century Gothic"/>
        </w:rPr>
        <w:t>This is vital for any emergency situation we may experience at school.  Thank you.</w:t>
      </w:r>
    </w:p>
    <w:p w:rsidR="00F7080D" w:rsidRPr="00E90ED1" w:rsidRDefault="002573EE" w:rsidP="006C1E0A">
      <w:pPr>
        <w:rPr>
          <w:rFonts w:ascii="Century Gothic" w:hAnsi="Century Gothic"/>
        </w:rPr>
      </w:pPr>
      <w:r w:rsidRPr="00E90ED1">
        <w:rPr>
          <w:rFonts w:ascii="Century Gothic" w:hAnsi="Century Gothic"/>
        </w:rPr>
        <w:lastRenderedPageBreak/>
        <w:t>Plans are being</w:t>
      </w:r>
      <w:r w:rsidR="00F7080D" w:rsidRPr="00E90ED1">
        <w:rPr>
          <w:rFonts w:ascii="Century Gothic" w:hAnsi="Century Gothic"/>
        </w:rPr>
        <w:t xml:space="preserve"> put in place to ensure we are able to provide</w:t>
      </w:r>
      <w:r w:rsidR="00E90ED1">
        <w:rPr>
          <w:rFonts w:ascii="Century Gothic" w:hAnsi="Century Gothic"/>
        </w:rPr>
        <w:t xml:space="preserve"> at least some</w:t>
      </w:r>
      <w:r w:rsidR="00F7080D" w:rsidRPr="00E90ED1">
        <w:rPr>
          <w:rFonts w:ascii="Century Gothic" w:hAnsi="Century Gothic"/>
        </w:rPr>
        <w:t xml:space="preserve"> learning activitie</w:t>
      </w:r>
      <w:r w:rsidR="00E90ED1">
        <w:rPr>
          <w:rFonts w:ascii="Century Gothic" w:hAnsi="Century Gothic"/>
        </w:rPr>
        <w:t xml:space="preserve">s for our children and families.  </w:t>
      </w:r>
      <w:r w:rsidR="00F7080D" w:rsidRPr="00E90ED1">
        <w:rPr>
          <w:rFonts w:ascii="Century Gothic" w:hAnsi="Century Gothic"/>
        </w:rPr>
        <w:t xml:space="preserve">The details of this will be included in the letter that I mentioned above. </w:t>
      </w:r>
    </w:p>
    <w:p w:rsidR="00316F87" w:rsidRPr="00E90ED1" w:rsidRDefault="006C1E0A" w:rsidP="006C1E0A">
      <w:pPr>
        <w:rPr>
          <w:rFonts w:ascii="Century Gothic" w:hAnsi="Century Gothic"/>
        </w:rPr>
      </w:pPr>
      <w:r w:rsidRPr="00E90ED1">
        <w:rPr>
          <w:rFonts w:ascii="Century Gothic" w:hAnsi="Century Gothic"/>
        </w:rPr>
        <w:t>If you are concerned by a school closure resulting in your child being unable to access free school meals, plea</w:t>
      </w:r>
      <w:r w:rsidR="00E90ED1">
        <w:rPr>
          <w:rFonts w:ascii="Century Gothic" w:hAnsi="Century Gothic"/>
        </w:rPr>
        <w:t>se do not hesitate to contact us</w:t>
      </w:r>
      <w:r w:rsidRPr="00E90ED1">
        <w:rPr>
          <w:rFonts w:ascii="Century Gothic" w:hAnsi="Century Gothic"/>
        </w:rPr>
        <w:t xml:space="preserve"> confidentially via the school e-mail address: </w:t>
      </w:r>
      <w:hyperlink r:id="rId10" w:history="1">
        <w:r w:rsidR="00E90ED1" w:rsidRPr="001B6C6C">
          <w:rPr>
            <w:rStyle w:val="Hyperlink"/>
            <w:rFonts w:ascii="Century Gothic" w:hAnsi="Century Gothic"/>
          </w:rPr>
          <w:t>office@russell-lower.co.uk</w:t>
        </w:r>
      </w:hyperlink>
      <w:r w:rsidR="00316F87" w:rsidRPr="00E90ED1">
        <w:rPr>
          <w:rFonts w:ascii="Century Gothic" w:hAnsi="Century Gothic"/>
        </w:rPr>
        <w:t xml:space="preserve"> </w:t>
      </w:r>
    </w:p>
    <w:p w:rsidR="00E64389" w:rsidRPr="00E90ED1" w:rsidRDefault="006C1E0A" w:rsidP="006C1E0A">
      <w:pPr>
        <w:rPr>
          <w:rFonts w:ascii="Century Gothic" w:hAnsi="Century Gothic"/>
        </w:rPr>
      </w:pPr>
      <w:r w:rsidRPr="00E90ED1">
        <w:rPr>
          <w:rFonts w:ascii="Century Gothic" w:hAnsi="Century Gothic"/>
        </w:rPr>
        <w:t xml:space="preserve">In the event of a school closure, you will still be able to </w:t>
      </w:r>
      <w:r w:rsidR="00E64389" w:rsidRPr="00E90ED1">
        <w:rPr>
          <w:rFonts w:ascii="Century Gothic" w:hAnsi="Century Gothic"/>
        </w:rPr>
        <w:t xml:space="preserve">read updates on the </w:t>
      </w:r>
      <w:r w:rsidRPr="00E90ED1">
        <w:rPr>
          <w:rFonts w:ascii="Century Gothic" w:hAnsi="Century Gothic"/>
        </w:rPr>
        <w:t>school</w:t>
      </w:r>
      <w:r w:rsidR="00E64389" w:rsidRPr="00E90ED1">
        <w:rPr>
          <w:rFonts w:ascii="Century Gothic" w:hAnsi="Century Gothic"/>
        </w:rPr>
        <w:t>’s</w:t>
      </w:r>
      <w:r w:rsidRPr="00E90ED1">
        <w:rPr>
          <w:rFonts w:ascii="Century Gothic" w:hAnsi="Century Gothic"/>
        </w:rPr>
        <w:t xml:space="preserve"> </w:t>
      </w:r>
      <w:r w:rsidR="00AE72C5" w:rsidRPr="00E90ED1">
        <w:rPr>
          <w:rFonts w:ascii="Century Gothic" w:hAnsi="Century Gothic"/>
        </w:rPr>
        <w:t>website</w:t>
      </w:r>
      <w:r w:rsidR="00E64389" w:rsidRPr="00E90ED1">
        <w:rPr>
          <w:rFonts w:ascii="Century Gothic" w:hAnsi="Century Gothic"/>
        </w:rPr>
        <w:t>. We will also text and email any important updates</w:t>
      </w:r>
      <w:r w:rsidR="00650F0C" w:rsidRPr="00E90ED1">
        <w:rPr>
          <w:rFonts w:ascii="Century Gothic" w:hAnsi="Century Gothic"/>
        </w:rPr>
        <w:t xml:space="preserve">. </w:t>
      </w:r>
      <w:r w:rsidR="00E64389" w:rsidRPr="00E90ED1">
        <w:rPr>
          <w:rFonts w:ascii="Century Gothic" w:hAnsi="Century Gothic"/>
        </w:rPr>
        <w:t>We</w:t>
      </w:r>
      <w:r w:rsidRPr="00E90ED1">
        <w:rPr>
          <w:rFonts w:ascii="Century Gothic" w:hAnsi="Century Gothic"/>
        </w:rPr>
        <w:t xml:space="preserve"> will continue to work to </w:t>
      </w:r>
      <w:r w:rsidR="00E64389" w:rsidRPr="00E90ED1">
        <w:rPr>
          <w:rFonts w:ascii="Century Gothic" w:hAnsi="Century Gothic"/>
        </w:rPr>
        <w:t xml:space="preserve">monitor the </w:t>
      </w:r>
      <w:r w:rsidRPr="00E90ED1">
        <w:rPr>
          <w:rFonts w:ascii="Century Gothic" w:hAnsi="Century Gothic"/>
        </w:rPr>
        <w:t xml:space="preserve">safeguarding of children in our school. </w:t>
      </w:r>
    </w:p>
    <w:p w:rsidR="006E7D99" w:rsidRDefault="006C1E0A" w:rsidP="006C1E0A">
      <w:pPr>
        <w:rPr>
          <w:rFonts w:ascii="Century Gothic" w:hAnsi="Century Gothic"/>
        </w:rPr>
      </w:pPr>
      <w:r w:rsidRPr="00E90ED1">
        <w:rPr>
          <w:rFonts w:ascii="Century Gothic" w:hAnsi="Century Gothic"/>
        </w:rPr>
        <w:t>Decisions regarding future school events and tri</w:t>
      </w:r>
      <w:r w:rsidR="006E7D99" w:rsidRPr="00E90ED1">
        <w:rPr>
          <w:rFonts w:ascii="Century Gothic" w:hAnsi="Century Gothic"/>
        </w:rPr>
        <w:t xml:space="preserve">ps will be shared in due course. Our decisions are always made using the </w:t>
      </w:r>
      <w:r w:rsidRPr="00E90ED1">
        <w:rPr>
          <w:rFonts w:ascii="Century Gothic" w:hAnsi="Century Gothic"/>
        </w:rPr>
        <w:t xml:space="preserve">latest medical advice </w:t>
      </w:r>
      <w:r w:rsidR="006E7D99" w:rsidRPr="00E90ED1">
        <w:rPr>
          <w:rFonts w:ascii="Century Gothic" w:hAnsi="Century Gothic"/>
        </w:rPr>
        <w:t>from Public Health England.</w:t>
      </w:r>
      <w:r w:rsidRPr="00E90ED1">
        <w:rPr>
          <w:rFonts w:ascii="Century Gothic" w:hAnsi="Century Gothic"/>
        </w:rPr>
        <w:t xml:space="preserve"> </w:t>
      </w:r>
    </w:p>
    <w:p w:rsidR="008E717F" w:rsidRDefault="008E717F" w:rsidP="008E717F">
      <w:pPr>
        <w:jc w:val="both"/>
        <w:rPr>
          <w:rFonts w:ascii="Century Gothic" w:hAnsi="Century Gothic"/>
        </w:rPr>
      </w:pPr>
      <w:r w:rsidRPr="008E717F">
        <w:rPr>
          <w:rFonts w:ascii="Century Gothic" w:hAnsi="Century Gothic"/>
        </w:rPr>
        <w:t>We are aware that some children are becoming concerned as they hear from the news, overheard conversations or from older siblings about the Coronavirus.  Consequently, we are attaching a help sheet with this letter, which provides some useful guidance on how to discuss the topic with children and how to respond to any questions they might ask.</w:t>
      </w:r>
    </w:p>
    <w:p w:rsidR="008E717F" w:rsidRPr="008E717F" w:rsidRDefault="008E717F" w:rsidP="008E717F">
      <w:pPr>
        <w:jc w:val="both"/>
        <w:rPr>
          <w:rFonts w:ascii="Century Gothic" w:hAnsi="Century Gothic"/>
        </w:rPr>
      </w:pPr>
    </w:p>
    <w:p w:rsidR="008E717F" w:rsidRPr="00E90ED1" w:rsidRDefault="008E717F" w:rsidP="006C1E0A">
      <w:pPr>
        <w:rPr>
          <w:rFonts w:ascii="Century Gothic" w:hAnsi="Century Gothic"/>
        </w:rPr>
      </w:pPr>
    </w:p>
    <w:p w:rsidR="006E7D99" w:rsidRPr="006E7D99" w:rsidRDefault="006E7D99" w:rsidP="006E7D99">
      <w:pPr>
        <w:jc w:val="center"/>
        <w:rPr>
          <w:rFonts w:ascii="Sassoon Penpals" w:hAnsi="Sassoon Penpals"/>
          <w:color w:val="002060"/>
          <w:sz w:val="24"/>
        </w:rPr>
      </w:pPr>
      <w:r>
        <w:rPr>
          <w:noProof/>
          <w:lang w:val="en-GB" w:eastAsia="en-GB"/>
        </w:rPr>
        <w:drawing>
          <wp:inline distT="0" distB="0" distL="0" distR="0" wp14:anchorId="248FC074" wp14:editId="323F7E98">
            <wp:extent cx="5305425" cy="5340985"/>
            <wp:effectExtent l="0" t="0" r="9525" b="0"/>
            <wp:docPr id="2" name="Picture 2" descr="https://www.williamhoward.cumbria.sch.uk/wp-content/uploads/2020/03/Portrait-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lliamhoward.cumbria.sch.uk/wp-content/uploads/2020/03/Portrait-po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592" cy="5371354"/>
                    </a:xfrm>
                    <a:prstGeom prst="rect">
                      <a:avLst/>
                    </a:prstGeom>
                    <a:noFill/>
                    <a:ln>
                      <a:noFill/>
                    </a:ln>
                  </pic:spPr>
                </pic:pic>
              </a:graphicData>
            </a:graphic>
          </wp:inline>
        </w:drawing>
      </w:r>
    </w:p>
    <w:p w:rsidR="006E7D99" w:rsidRPr="00E90ED1" w:rsidRDefault="006C1E0A" w:rsidP="006C1E0A">
      <w:pPr>
        <w:rPr>
          <w:rFonts w:ascii="Sassoon Penpals" w:hAnsi="Sassoon Penpals"/>
          <w:sz w:val="24"/>
        </w:rPr>
      </w:pPr>
      <w:r w:rsidRPr="00E90ED1">
        <w:rPr>
          <w:rFonts w:ascii="Sassoon Penpals" w:hAnsi="Sassoon Penpals"/>
          <w:sz w:val="24"/>
        </w:rPr>
        <w:lastRenderedPageBreak/>
        <w:t xml:space="preserve">If you have any questions or concerns, please do not hesitate to ask. </w:t>
      </w:r>
    </w:p>
    <w:p w:rsidR="006E7D99" w:rsidRPr="00E90ED1" w:rsidRDefault="006E7D99" w:rsidP="006C1E0A">
      <w:pPr>
        <w:rPr>
          <w:rFonts w:ascii="Sassoon Penpals" w:hAnsi="Sassoon Penpals"/>
          <w:sz w:val="24"/>
        </w:rPr>
      </w:pPr>
      <w:r w:rsidRPr="00E90ED1">
        <w:rPr>
          <w:rFonts w:ascii="Sassoon Penpals" w:hAnsi="Sassoon Penpals"/>
          <w:sz w:val="24"/>
        </w:rPr>
        <w:t>Thank you</w:t>
      </w:r>
      <w:r w:rsidR="00E90ED1">
        <w:rPr>
          <w:rFonts w:ascii="Sassoon Penpals" w:hAnsi="Sassoon Penpals"/>
          <w:sz w:val="24"/>
        </w:rPr>
        <w:t xml:space="preserve"> for your support at this very challenging time for everyone</w:t>
      </w:r>
      <w:r w:rsidR="006C1E0A" w:rsidRPr="00E90ED1">
        <w:rPr>
          <w:rFonts w:ascii="Sassoon Penpals" w:hAnsi="Sassoon Penpals"/>
          <w:sz w:val="24"/>
        </w:rPr>
        <w:t>.</w:t>
      </w:r>
    </w:p>
    <w:p w:rsidR="006E7D99" w:rsidRPr="00E90ED1" w:rsidRDefault="006E7D99" w:rsidP="006C1E0A">
      <w:pPr>
        <w:rPr>
          <w:rFonts w:ascii="Sassoon Penpals" w:hAnsi="Sassoon Penpals"/>
          <w:sz w:val="24"/>
        </w:rPr>
      </w:pPr>
      <w:r w:rsidRPr="00E90ED1">
        <w:rPr>
          <w:rFonts w:ascii="Sassoon Penpals" w:hAnsi="Sassoon Penpals"/>
          <w:sz w:val="24"/>
        </w:rPr>
        <w:t>Kind regards</w:t>
      </w:r>
    </w:p>
    <w:p w:rsidR="006E7D99" w:rsidRPr="00E90ED1" w:rsidRDefault="006E7D99" w:rsidP="006C1E0A">
      <w:pPr>
        <w:rPr>
          <w:rFonts w:ascii="Sassoon Penpals" w:hAnsi="Sassoon Penpals"/>
          <w:sz w:val="24"/>
        </w:rPr>
      </w:pPr>
    </w:p>
    <w:p w:rsidR="00E90ED1" w:rsidRDefault="00E90ED1" w:rsidP="006E7D99">
      <w:pPr>
        <w:spacing w:after="0" w:line="240" w:lineRule="auto"/>
        <w:rPr>
          <w:rFonts w:ascii="Sassoon Penpals" w:hAnsi="Sassoon Penpals"/>
          <w:b/>
          <w:sz w:val="24"/>
        </w:rPr>
      </w:pPr>
      <w:r>
        <w:rPr>
          <w:rFonts w:ascii="Sassoon Penpals" w:hAnsi="Sassoon Penpals"/>
          <w:b/>
          <w:sz w:val="24"/>
        </w:rPr>
        <w:t>Nicki Walker</w:t>
      </w:r>
    </w:p>
    <w:p w:rsidR="006E7D99" w:rsidRPr="00E90ED1" w:rsidRDefault="006E7D99" w:rsidP="006E7D99">
      <w:pPr>
        <w:spacing w:after="0" w:line="240" w:lineRule="auto"/>
        <w:rPr>
          <w:rFonts w:ascii="Sassoon Penpals" w:hAnsi="Sassoon Penpals"/>
          <w:b/>
          <w:sz w:val="24"/>
        </w:rPr>
      </w:pPr>
      <w:r w:rsidRPr="00E90ED1">
        <w:rPr>
          <w:rFonts w:ascii="Sassoon Penpals" w:hAnsi="Sassoon Penpals"/>
          <w:b/>
          <w:sz w:val="24"/>
        </w:rPr>
        <w:t xml:space="preserve">Headteacher </w:t>
      </w:r>
    </w:p>
    <w:sectPr w:rsidR="006E7D99" w:rsidRPr="00E90ED1" w:rsidSect="00583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assoon Penpals">
    <w:altName w:val="Segoe UI Semi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25A2"/>
    <w:multiLevelType w:val="hybridMultilevel"/>
    <w:tmpl w:val="E772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0A"/>
    <w:rsid w:val="00167144"/>
    <w:rsid w:val="001944FD"/>
    <w:rsid w:val="002573EE"/>
    <w:rsid w:val="0029080B"/>
    <w:rsid w:val="00316F87"/>
    <w:rsid w:val="00583999"/>
    <w:rsid w:val="00650F0C"/>
    <w:rsid w:val="006C1E0A"/>
    <w:rsid w:val="006E7D99"/>
    <w:rsid w:val="007317BF"/>
    <w:rsid w:val="00751F94"/>
    <w:rsid w:val="0076586B"/>
    <w:rsid w:val="008529EC"/>
    <w:rsid w:val="008A7F0D"/>
    <w:rsid w:val="008E717F"/>
    <w:rsid w:val="009F0288"/>
    <w:rsid w:val="00A61612"/>
    <w:rsid w:val="00AE72C5"/>
    <w:rsid w:val="00C84EBD"/>
    <w:rsid w:val="00D004B5"/>
    <w:rsid w:val="00E5566F"/>
    <w:rsid w:val="00E64389"/>
    <w:rsid w:val="00E90ED1"/>
    <w:rsid w:val="00EE199F"/>
    <w:rsid w:val="00F7080D"/>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CF8E0-0E4E-4016-9CEA-FB2D911E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0A"/>
    <w:pPr>
      <w:ind w:left="720"/>
      <w:contextualSpacing/>
    </w:pPr>
  </w:style>
  <w:style w:type="character" w:styleId="Hyperlink">
    <w:name w:val="Hyperlink"/>
    <w:basedOn w:val="DefaultParagraphFont"/>
    <w:uiPriority w:val="99"/>
    <w:unhideWhenUsed/>
    <w:rsid w:val="006C1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ronavirus-actio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uidance/travel-advice-novel-coronavirus" TargetMode="External"/><Relationship Id="rId11" Type="http://schemas.openxmlformats.org/officeDocument/2006/relationships/image" Target="media/image1.jpeg"/><Relationship Id="rId5" Type="http://schemas.openxmlformats.org/officeDocument/2006/relationships/hyperlink" Target="http://www.gov.uk" TargetMode="External"/><Relationship Id="rId10" Type="http://schemas.openxmlformats.org/officeDocument/2006/relationships/hyperlink" Target="mailto:office@russell-lower.co.uk" TargetMode="External"/><Relationship Id="rId4" Type="http://schemas.openxmlformats.org/officeDocument/2006/relationships/webSettings" Target="webSettings.xml"/><Relationship Id="rId9" Type="http://schemas.openxmlformats.org/officeDocument/2006/relationships/hyperlink" Target="https://kidshealth.org/en/parents/coronavirus-how-talk-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Farbon</dc:creator>
  <cp:keywords/>
  <dc:description/>
  <cp:lastModifiedBy>Louise</cp:lastModifiedBy>
  <cp:revision>2</cp:revision>
  <dcterms:created xsi:type="dcterms:W3CDTF">2020-03-16T14:42:00Z</dcterms:created>
  <dcterms:modified xsi:type="dcterms:W3CDTF">2020-03-16T14:42:00Z</dcterms:modified>
</cp:coreProperties>
</file>